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715" w:rsidRDefault="00EA73C3" w:rsidP="00EA73C3">
      <w:pPr>
        <w:pStyle w:val="Paragraphedeliste"/>
        <w:numPr>
          <w:ilvl w:val="0"/>
          <w:numId w:val="3"/>
        </w:numPr>
      </w:pPr>
      <w:r>
        <w:t>Présentation des 4 catégories s</w:t>
      </w:r>
      <w:r w:rsidR="00B65E1F">
        <w:t>ous forme d’encadrés distinct</w:t>
      </w:r>
      <w:r>
        <w:t>s</w:t>
      </w:r>
      <w:r w:rsidR="00B65E1F">
        <w:t xml:space="preserve"> (</w:t>
      </w:r>
      <w:proofErr w:type="spellStart"/>
      <w:r w:rsidR="00B65E1F">
        <w:t>cf</w:t>
      </w:r>
      <w:proofErr w:type="spellEnd"/>
      <w:r w:rsidR="00B65E1F">
        <w:t xml:space="preserve"> Cahier des charges) :</w:t>
      </w:r>
    </w:p>
    <w:p w:rsidR="00B65E1F" w:rsidRPr="00EA73C3" w:rsidRDefault="00B65E1F">
      <w:pPr>
        <w:rPr>
          <w:b/>
        </w:rPr>
      </w:pPr>
      <w:r w:rsidRPr="00EA73C3">
        <w:rPr>
          <w:b/>
        </w:rPr>
        <w:t>Présentation d’ESSOR :</w:t>
      </w:r>
    </w:p>
    <w:p w:rsidR="00B65E1F" w:rsidRDefault="00B65E1F" w:rsidP="00B65E1F">
      <w:pPr>
        <w:pStyle w:val="Paragraphedeliste"/>
        <w:numPr>
          <w:ilvl w:val="0"/>
          <w:numId w:val="1"/>
        </w:numPr>
      </w:pPr>
      <w:r>
        <w:t>Logo ESSOR</w:t>
      </w:r>
    </w:p>
    <w:p w:rsidR="00B65E1F" w:rsidRPr="004E7B03" w:rsidRDefault="00B65E1F" w:rsidP="00B65E1F">
      <w:pPr>
        <w:pStyle w:val="Paragraphedeliste"/>
        <w:numPr>
          <w:ilvl w:val="0"/>
          <w:numId w:val="1"/>
        </w:numPr>
        <w:rPr>
          <w:highlight w:val="yellow"/>
        </w:rPr>
      </w:pPr>
      <w:r w:rsidRPr="004E7B03">
        <w:rPr>
          <w:highlight w:val="yellow"/>
        </w:rPr>
        <w:t>Flyer ESSOR</w:t>
      </w:r>
    </w:p>
    <w:p w:rsidR="00B65E1F" w:rsidRPr="003A4F0F" w:rsidRDefault="00B65E1F" w:rsidP="00B65E1F">
      <w:pPr>
        <w:pStyle w:val="Paragraphedeliste"/>
        <w:numPr>
          <w:ilvl w:val="0"/>
          <w:numId w:val="1"/>
        </w:numPr>
      </w:pPr>
      <w:r w:rsidRPr="003A4F0F">
        <w:t>Fonctionnalités d’ESSOR</w:t>
      </w:r>
    </w:p>
    <w:p w:rsidR="00B65E1F" w:rsidRDefault="00B65E1F" w:rsidP="00B65E1F"/>
    <w:p w:rsidR="00B65E1F" w:rsidRPr="00EA73C3" w:rsidRDefault="00B65E1F" w:rsidP="00B65E1F">
      <w:pPr>
        <w:rPr>
          <w:rFonts w:ascii="Arial" w:hAnsi="Arial" w:cs="Arial"/>
          <w:b/>
          <w:sz w:val="20"/>
          <w:szCs w:val="20"/>
        </w:rPr>
      </w:pPr>
      <w:r w:rsidRPr="00EA73C3">
        <w:rPr>
          <w:rFonts w:ascii="Arial" w:hAnsi="Arial" w:cs="Arial"/>
          <w:b/>
          <w:sz w:val="20"/>
          <w:szCs w:val="20"/>
        </w:rPr>
        <w:t>Présentation d’ESSOR pour les acteurs ressources, prescripteurs et relais d’information :</w:t>
      </w:r>
    </w:p>
    <w:p w:rsidR="00EA73C3" w:rsidRDefault="00EA73C3" w:rsidP="00EA73C3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Affiche spécial acteur ressource</w:t>
      </w:r>
    </w:p>
    <w:p w:rsidR="00EA73C3" w:rsidRDefault="00EA73C3" w:rsidP="00EA73C3">
      <w:pPr>
        <w:rPr>
          <w:rFonts w:ascii="Arial" w:hAnsi="Arial" w:cs="Arial"/>
          <w:sz w:val="20"/>
          <w:szCs w:val="20"/>
        </w:rPr>
      </w:pPr>
    </w:p>
    <w:p w:rsidR="00EA73C3" w:rsidRPr="00EA73C3" w:rsidRDefault="00EA73C3" w:rsidP="00EA73C3">
      <w:pPr>
        <w:rPr>
          <w:rFonts w:ascii="Arial" w:hAnsi="Arial" w:cs="Arial"/>
          <w:b/>
          <w:sz w:val="20"/>
          <w:szCs w:val="20"/>
        </w:rPr>
      </w:pPr>
      <w:r w:rsidRPr="00EA73C3">
        <w:rPr>
          <w:rFonts w:ascii="Arial" w:hAnsi="Arial" w:cs="Arial"/>
          <w:b/>
          <w:sz w:val="20"/>
          <w:szCs w:val="20"/>
        </w:rPr>
        <w:t>ESSOR dans votre newsletter :</w:t>
      </w:r>
    </w:p>
    <w:p w:rsidR="00EA73C3" w:rsidRDefault="00EA73C3" w:rsidP="00EA73C3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Bandeau présentation ESSOR</w:t>
      </w:r>
    </w:p>
    <w:p w:rsidR="00EA73C3" w:rsidRDefault="00EA73C3" w:rsidP="00EA73C3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Bandeau spécial Appels à projets</w:t>
      </w:r>
    </w:p>
    <w:p w:rsidR="00EA73C3" w:rsidRDefault="00EA73C3" w:rsidP="00EA73C3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Carré spécial Appels à projets</w:t>
      </w:r>
    </w:p>
    <w:p w:rsidR="00EA73C3" w:rsidRDefault="00EA73C3" w:rsidP="00EA73C3">
      <w:pPr>
        <w:rPr>
          <w:rFonts w:ascii="Arial" w:hAnsi="Arial" w:cs="Arial"/>
          <w:sz w:val="20"/>
          <w:szCs w:val="20"/>
        </w:rPr>
      </w:pPr>
    </w:p>
    <w:p w:rsidR="00EA73C3" w:rsidRPr="00EA73C3" w:rsidRDefault="00EA73C3" w:rsidP="00EA73C3">
      <w:pPr>
        <w:rPr>
          <w:rFonts w:ascii="Arial" w:hAnsi="Arial" w:cs="Arial"/>
          <w:b/>
          <w:sz w:val="20"/>
          <w:szCs w:val="20"/>
        </w:rPr>
      </w:pPr>
      <w:r w:rsidRPr="00EA73C3">
        <w:rPr>
          <w:rFonts w:ascii="Arial" w:hAnsi="Arial" w:cs="Arial"/>
          <w:b/>
          <w:sz w:val="20"/>
          <w:szCs w:val="20"/>
        </w:rPr>
        <w:t>Signatures mails :</w:t>
      </w:r>
    </w:p>
    <w:p w:rsidR="00EA73C3" w:rsidRDefault="00EA73C3" w:rsidP="00EA73C3">
      <w:pPr>
        <w:pStyle w:val="Paragraphedeliste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ESSOR générique :</w:t>
      </w:r>
    </w:p>
    <w:p w:rsidR="00EA73C3" w:rsidRDefault="00EA73C3" w:rsidP="00EA73C3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Logo </w:t>
      </w:r>
      <w:r w:rsidR="00F63437">
        <w:rPr>
          <w:rFonts w:ascii="Arial" w:hAnsi="Arial" w:cs="Arial"/>
          <w:sz w:val="20"/>
          <w:szCs w:val="20"/>
        </w:rPr>
        <w:t>classique</w:t>
      </w:r>
      <w:r>
        <w:rPr>
          <w:rFonts w:ascii="Arial" w:hAnsi="Arial" w:cs="Arial"/>
          <w:sz w:val="20"/>
          <w:szCs w:val="20"/>
        </w:rPr>
        <w:t xml:space="preserve"> avec URL</w:t>
      </w:r>
    </w:p>
    <w:p w:rsidR="00EA73C3" w:rsidRDefault="00EA73C3" w:rsidP="00EA73C3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Format GIF</w:t>
      </w:r>
    </w:p>
    <w:p w:rsidR="00EA73C3" w:rsidRDefault="00EA73C3" w:rsidP="00EA73C3">
      <w:pPr>
        <w:pStyle w:val="Paragraphedeliste"/>
        <w:rPr>
          <w:rFonts w:ascii="Arial" w:hAnsi="Arial" w:cs="Arial"/>
          <w:sz w:val="20"/>
          <w:szCs w:val="20"/>
        </w:rPr>
      </w:pPr>
    </w:p>
    <w:p w:rsidR="00EA73C3" w:rsidRDefault="00EA73C3" w:rsidP="00EA73C3">
      <w:pPr>
        <w:pStyle w:val="Paragraphedeliste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Spécial acteur ressource :</w:t>
      </w:r>
    </w:p>
    <w:p w:rsidR="00EA73C3" w:rsidRDefault="00EA73C3" w:rsidP="00EA73C3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Découvrez nos offr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es sur ESSOR</w:t>
      </w:r>
    </w:p>
    <w:p w:rsidR="00EA73C3" w:rsidRDefault="00EA73C3" w:rsidP="00EA73C3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Retrouvez-nous sur ESSOR</w:t>
      </w:r>
    </w:p>
    <w:p w:rsidR="00EA73C3" w:rsidRPr="00EA73C3" w:rsidRDefault="00EA73C3" w:rsidP="00EA73C3">
      <w:pPr>
        <w:pStyle w:val="Paragraphedeliste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Spécial Appels à projets</w:t>
      </w:r>
    </w:p>
    <w:p w:rsidR="00EA73C3" w:rsidRDefault="00EA73C3" w:rsidP="00B65E1F"/>
    <w:sectPr w:rsidR="00EA73C3" w:rsidSect="00100D4E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unito ExtraBold">
    <w:panose1 w:val="00000900000000000000"/>
    <w:charset w:val="00"/>
    <w:family w:val="auto"/>
    <w:pitch w:val="variable"/>
    <w:sig w:usb0="2000020F" w:usb1="00000003" w:usb2="00000000" w:usb3="00000000" w:csb0="00000197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C6C61"/>
    <w:multiLevelType w:val="hybridMultilevel"/>
    <w:tmpl w:val="D8C21EA0"/>
    <w:lvl w:ilvl="0" w:tplc="F9D88C88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35418"/>
    <w:multiLevelType w:val="hybridMultilevel"/>
    <w:tmpl w:val="2E221CCA"/>
    <w:lvl w:ilvl="0" w:tplc="0FF68C1A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11E9A"/>
    <w:multiLevelType w:val="hybridMultilevel"/>
    <w:tmpl w:val="0C7AFF1E"/>
    <w:lvl w:ilvl="0" w:tplc="EBF4824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853"/>
    <w:rsid w:val="00060715"/>
    <w:rsid w:val="00100D4E"/>
    <w:rsid w:val="003A4F0F"/>
    <w:rsid w:val="004E7B03"/>
    <w:rsid w:val="00A05A3A"/>
    <w:rsid w:val="00B65E1F"/>
    <w:rsid w:val="00E04853"/>
    <w:rsid w:val="00EA73C3"/>
    <w:rsid w:val="00F63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2C4951-6996-4057-A59B-E814C0D3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05A3A"/>
    <w:pPr>
      <w:keepNext/>
      <w:keepLines/>
      <w:spacing w:before="240" w:after="0"/>
      <w:outlineLvl w:val="0"/>
    </w:pPr>
    <w:rPr>
      <w:rFonts w:ascii="Nunito ExtraBold" w:eastAsiaTheme="majorEastAsia" w:hAnsi="Nunito ExtraBold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05A3A"/>
    <w:pPr>
      <w:keepNext/>
      <w:keepLines/>
      <w:spacing w:before="40" w:after="0"/>
      <w:jc w:val="center"/>
      <w:outlineLvl w:val="1"/>
    </w:pPr>
    <w:rPr>
      <w:rFonts w:ascii="Roboto" w:eastAsiaTheme="majorEastAsia" w:hAnsi="Roboto" w:cstheme="majorBidi"/>
      <w:sz w:val="32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05A3A"/>
    <w:rPr>
      <w:rFonts w:ascii="Nunito ExtraBold" w:eastAsiaTheme="majorEastAsia" w:hAnsi="Nunito ExtraBold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A05A3A"/>
    <w:rPr>
      <w:rFonts w:ascii="Roboto" w:eastAsiaTheme="majorEastAsia" w:hAnsi="Roboto" w:cstheme="majorBidi"/>
      <w:sz w:val="32"/>
      <w:szCs w:val="26"/>
    </w:rPr>
  </w:style>
  <w:style w:type="paragraph" w:styleId="Paragraphedeliste">
    <w:name w:val="List Paragraph"/>
    <w:basedOn w:val="Normal"/>
    <w:uiPriority w:val="34"/>
    <w:qFormat/>
    <w:rsid w:val="00B65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cress</dc:creator>
  <cp:keywords/>
  <dc:description/>
  <cp:lastModifiedBy>cress</cp:lastModifiedBy>
  <cp:revision>5</cp:revision>
  <dcterms:created xsi:type="dcterms:W3CDTF">2021-01-26T13:49:00Z</dcterms:created>
  <dcterms:modified xsi:type="dcterms:W3CDTF">2021-02-05T09:24:00Z</dcterms:modified>
</cp:coreProperties>
</file>